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75" w:lineRule="exact" w:before="73"/>
        <w:ind w:right="2234"/>
      </w:pPr>
      <w:r>
        <w:rPr/>
        <w:t>Аннотации</w:t>
      </w:r>
      <w:r>
        <w:rPr>
          <w:spacing w:val="-9"/>
        </w:rPr>
        <w:t> </w:t>
      </w:r>
      <w:r>
        <w:rPr/>
        <w:t>к</w:t>
      </w:r>
      <w:r>
        <w:rPr>
          <w:spacing w:val="-10"/>
        </w:rPr>
        <w:t> </w:t>
      </w:r>
      <w:r>
        <w:rPr/>
        <w:t>рабочим</w:t>
      </w:r>
      <w:r>
        <w:rPr>
          <w:spacing w:val="-6"/>
        </w:rPr>
        <w:t> </w:t>
      </w:r>
      <w:r>
        <w:rPr/>
        <w:t>программам</w:t>
      </w:r>
      <w:r>
        <w:rPr>
          <w:spacing w:val="-5"/>
        </w:rPr>
        <w:t> </w:t>
      </w:r>
      <w:r>
        <w:rPr/>
        <w:t>по</w:t>
      </w:r>
      <w:r>
        <w:rPr>
          <w:spacing w:val="-7"/>
        </w:rPr>
        <w:t> </w:t>
      </w:r>
      <w:r>
        <w:rPr/>
        <w:t>предметам</w:t>
      </w:r>
      <w:r>
        <w:rPr>
          <w:spacing w:val="-5"/>
        </w:rPr>
        <w:t> </w:t>
      </w:r>
      <w:r>
        <w:rPr/>
        <w:t>учебного</w:t>
      </w:r>
      <w:r>
        <w:rPr>
          <w:spacing w:val="-5"/>
        </w:rPr>
        <w:t> </w:t>
      </w:r>
      <w:r>
        <w:rPr>
          <w:spacing w:val="-2"/>
        </w:rPr>
        <w:t>плана</w:t>
      </w:r>
    </w:p>
    <w:p>
      <w:pPr>
        <w:pStyle w:val="Title"/>
        <w:spacing w:line="276" w:lineRule="auto"/>
      </w:pPr>
      <w:r>
        <w:rPr/>
        <w:t>основной</w:t>
      </w:r>
      <w:r>
        <w:rPr>
          <w:spacing w:val="-11"/>
        </w:rPr>
        <w:t> </w:t>
      </w:r>
      <w:r>
        <w:rPr/>
        <w:t>образовательной</w:t>
      </w:r>
      <w:r>
        <w:rPr>
          <w:spacing w:val="-14"/>
        </w:rPr>
        <w:t> </w:t>
      </w:r>
      <w:r>
        <w:rPr/>
        <w:t>программы</w:t>
      </w:r>
      <w:r>
        <w:rPr>
          <w:spacing w:val="-15"/>
        </w:rPr>
        <w:t> </w:t>
      </w:r>
      <w:r>
        <w:rPr/>
        <w:t>основного</w:t>
      </w:r>
      <w:r>
        <w:rPr>
          <w:spacing w:val="-12"/>
        </w:rPr>
        <w:t> </w:t>
      </w:r>
      <w:r>
        <w:rPr/>
        <w:t>общего</w:t>
      </w:r>
      <w:r>
        <w:rPr>
          <w:spacing w:val="-12"/>
        </w:rPr>
        <w:t> </w:t>
      </w:r>
      <w:r>
        <w:rPr/>
        <w:t>образования</w:t>
      </w:r>
      <w:r>
        <w:rPr>
          <w:spacing w:val="40"/>
        </w:rPr>
        <w:t> </w:t>
      </w:r>
      <w:r>
        <w:rPr/>
        <w:t>(ФГОС</w:t>
      </w:r>
      <w:r>
        <w:rPr>
          <w:spacing w:val="-3"/>
        </w:rPr>
        <w:t> </w:t>
      </w:r>
      <w:r>
        <w:rPr/>
        <w:t>ООО,</w:t>
      </w:r>
      <w:r>
        <w:rPr>
          <w:spacing w:val="-10"/>
        </w:rPr>
        <w:t> </w:t>
      </w:r>
      <w:r>
        <w:rPr/>
        <w:t>ФОП</w:t>
      </w:r>
      <w:r>
        <w:rPr>
          <w:spacing w:val="-2"/>
        </w:rPr>
        <w:t> </w:t>
      </w:r>
      <w:r>
        <w:rPr/>
        <w:t>ООО) 2024 – 2025 учебный год</w:t>
      </w:r>
    </w:p>
    <w:p>
      <w:pPr>
        <w:pStyle w:val="BodyText"/>
        <w:spacing w:line="237" w:lineRule="auto" w:before="216"/>
      </w:pPr>
      <w:r>
        <w:rPr/>
        <w:t>Рабочие</w:t>
      </w:r>
      <w:r>
        <w:rPr>
          <w:spacing w:val="72"/>
        </w:rPr>
        <w:t> </w:t>
      </w:r>
      <w:r>
        <w:rPr/>
        <w:t>программы</w:t>
      </w:r>
      <w:r>
        <w:rPr>
          <w:spacing w:val="75"/>
        </w:rPr>
        <w:t> </w:t>
      </w:r>
      <w:r>
        <w:rPr/>
        <w:t>на</w:t>
      </w:r>
      <w:r>
        <w:rPr>
          <w:spacing w:val="76"/>
        </w:rPr>
        <w:t> </w:t>
      </w:r>
      <w:r>
        <w:rPr/>
        <w:t>уровне</w:t>
      </w:r>
      <w:r>
        <w:rPr>
          <w:spacing w:val="67"/>
        </w:rPr>
        <w:t> </w:t>
      </w:r>
      <w:r>
        <w:rPr/>
        <w:t>основного</w:t>
      </w:r>
      <w:r>
        <w:rPr>
          <w:spacing w:val="73"/>
        </w:rPr>
        <w:t> </w:t>
      </w:r>
      <w:r>
        <w:rPr/>
        <w:t>общего</w:t>
      </w:r>
      <w:r>
        <w:rPr>
          <w:spacing w:val="72"/>
        </w:rPr>
        <w:t> </w:t>
      </w:r>
      <w:r>
        <w:rPr/>
        <w:t>образования</w:t>
      </w:r>
      <w:r>
        <w:rPr>
          <w:spacing w:val="73"/>
        </w:rPr>
        <w:t> </w:t>
      </w:r>
      <w:r>
        <w:rPr/>
        <w:t>составлены</w:t>
      </w:r>
      <w:r>
        <w:rPr>
          <w:spacing w:val="75"/>
        </w:rPr>
        <w:t> </w:t>
      </w:r>
      <w:r>
        <w:rPr/>
        <w:t>на</w:t>
      </w:r>
      <w:r>
        <w:rPr>
          <w:spacing w:val="71"/>
        </w:rPr>
        <w:t> </w:t>
      </w:r>
      <w:r>
        <w:rPr/>
        <w:t>основании</w:t>
      </w:r>
      <w:r>
        <w:rPr>
          <w:spacing w:val="79"/>
        </w:rPr>
        <w:t> </w:t>
      </w:r>
      <w:r>
        <w:rPr/>
        <w:t>ФГОС</w:t>
      </w:r>
      <w:r>
        <w:rPr>
          <w:spacing w:val="75"/>
        </w:rPr>
        <w:t> </w:t>
      </w:r>
      <w:r>
        <w:rPr/>
        <w:t>ООО,</w:t>
      </w:r>
      <w:r>
        <w:rPr>
          <w:spacing w:val="75"/>
        </w:rPr>
        <w:t> </w:t>
      </w:r>
      <w:r>
        <w:rPr/>
        <w:t>ФОП</w:t>
      </w:r>
      <w:r>
        <w:rPr>
          <w:spacing w:val="71"/>
        </w:rPr>
        <w:t> </w:t>
      </w:r>
      <w:r>
        <w:rPr/>
        <w:t>ООО,</w:t>
      </w:r>
      <w:r>
        <w:rPr>
          <w:spacing w:val="75"/>
        </w:rPr>
        <w:t> </w:t>
      </w:r>
      <w:r>
        <w:rPr/>
        <w:t>в</w:t>
      </w:r>
      <w:r>
        <w:rPr>
          <w:spacing w:val="74"/>
        </w:rPr>
        <w:t> </w:t>
      </w:r>
      <w:r>
        <w:rPr/>
        <w:t>соответствии</w:t>
      </w:r>
      <w:r>
        <w:rPr>
          <w:spacing w:val="79"/>
        </w:rPr>
        <w:t> </w:t>
      </w:r>
      <w:r>
        <w:rPr/>
        <w:t>с федеральным учебным планом основного общего образования (5-дневная учебная неделя).</w:t>
      </w:r>
    </w:p>
    <w:p>
      <w:pPr>
        <w:pStyle w:val="BodyText"/>
        <w:spacing w:line="237" w:lineRule="auto"/>
      </w:pPr>
      <w:r>
        <w:rPr/>
        <w:t>Рабочие</w:t>
      </w:r>
      <w:r>
        <w:rPr>
          <w:spacing w:val="-11"/>
        </w:rPr>
        <w:t> </w:t>
      </w:r>
      <w:r>
        <w:rPr/>
        <w:t>программы</w:t>
      </w:r>
      <w:r>
        <w:rPr>
          <w:spacing w:val="-7"/>
        </w:rPr>
        <w:t> </w:t>
      </w:r>
      <w:r>
        <w:rPr/>
        <w:t>являются</w:t>
      </w:r>
      <w:r>
        <w:rPr>
          <w:spacing w:val="-6"/>
        </w:rPr>
        <w:t> </w:t>
      </w:r>
      <w:r>
        <w:rPr/>
        <w:t>частью</w:t>
      </w:r>
      <w:r>
        <w:rPr>
          <w:spacing w:val="-7"/>
        </w:rPr>
        <w:t> </w:t>
      </w:r>
      <w:r>
        <w:rPr/>
        <w:t>ООП</w:t>
      </w:r>
      <w:r>
        <w:rPr>
          <w:spacing w:val="-7"/>
        </w:rPr>
        <w:t> </w:t>
      </w:r>
      <w:r>
        <w:rPr/>
        <w:t>ООО,</w:t>
      </w:r>
      <w:r>
        <w:rPr>
          <w:spacing w:val="-9"/>
        </w:rPr>
        <w:t> </w:t>
      </w:r>
      <w:r>
        <w:rPr/>
        <w:t>определяющей:</w:t>
      </w:r>
      <w:r>
        <w:rPr>
          <w:spacing w:val="-5"/>
        </w:rPr>
        <w:t> </w:t>
      </w:r>
      <w:r>
        <w:rPr/>
        <w:t>содержание;</w:t>
      </w:r>
      <w:r>
        <w:rPr>
          <w:spacing w:val="-9"/>
        </w:rPr>
        <w:t> </w:t>
      </w:r>
      <w:r>
        <w:rPr/>
        <w:t>планируемые</w:t>
      </w:r>
      <w:r>
        <w:rPr>
          <w:spacing w:val="-6"/>
        </w:rPr>
        <w:t> </w:t>
      </w:r>
      <w:r>
        <w:rPr/>
        <w:t>результаты;</w:t>
      </w:r>
      <w:r>
        <w:rPr>
          <w:spacing w:val="-6"/>
        </w:rPr>
        <w:t> </w:t>
      </w:r>
      <w:r>
        <w:rPr/>
        <w:t>тематическое</w:t>
      </w:r>
      <w:r>
        <w:rPr>
          <w:spacing w:val="-7"/>
        </w:rPr>
        <w:t> </w:t>
      </w:r>
      <w:r>
        <w:rPr/>
        <w:t>планирование</w:t>
      </w:r>
      <w:r>
        <w:rPr>
          <w:spacing w:val="-6"/>
        </w:rPr>
        <w:t> </w:t>
      </w:r>
      <w:r>
        <w:rPr/>
        <w:t>с</w:t>
      </w:r>
      <w:r>
        <w:rPr>
          <w:spacing w:val="-12"/>
        </w:rPr>
        <w:t> </w:t>
      </w:r>
      <w:r>
        <w:rPr/>
        <w:t>учетом рабочей программы воспитания и возможностью использования ЭОР.</w:t>
      </w:r>
    </w:p>
    <w:p>
      <w:pPr>
        <w:pStyle w:val="BodyText"/>
        <w:spacing w:line="237" w:lineRule="auto" w:before="6"/>
      </w:pPr>
      <w:r>
        <w:rPr/>
        <w:t>При составлении рабочих программ использовались материалы сайта Единое содержание общего образования </w:t>
      </w:r>
      <w:hyperlink r:id="rId5">
        <w:r>
          <w:rPr>
            <w:color w:val="0066CC"/>
            <w:u w:val="single" w:color="0066CC"/>
          </w:rPr>
          <w:t>https://edsoo.ru/</w:t>
        </w:r>
      </w:hyperlink>
      <w:r>
        <w:rPr/>
        <w:t>, Конструктор рабочих программ</w:t>
      </w:r>
      <w:hyperlink r:id="rId6">
        <w:r>
          <w:rPr>
            <w:color w:val="0066CC"/>
            <w:u w:val="single" w:color="0066CC"/>
          </w:rPr>
          <w:t> https://edsoo.ru/constructor/.</w:t>
        </w:r>
      </w:hyperlink>
    </w:p>
    <w:p>
      <w:pPr>
        <w:pStyle w:val="BodyText"/>
        <w:spacing w:before="93"/>
        <w:ind w:left="0" w:firstLine="0"/>
        <w:rPr>
          <w:sz w:val="20"/>
        </w:r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9"/>
        <w:gridCol w:w="13185"/>
      </w:tblGrid>
      <w:tr>
        <w:trPr>
          <w:trHeight w:val="277" w:hRule="atLeast"/>
        </w:trPr>
        <w:tc>
          <w:tcPr>
            <w:tcW w:w="2209" w:type="dxa"/>
          </w:tcPr>
          <w:p>
            <w:pPr>
              <w:pStyle w:val="TableParagraph"/>
              <w:spacing w:line="258" w:lineRule="exact"/>
              <w:ind w:left="19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3185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</w:tr>
      <w:tr>
        <w:trPr>
          <w:trHeight w:val="6924" w:hRule="atLeast"/>
        </w:trPr>
        <w:tc>
          <w:tcPr>
            <w:tcW w:w="2209" w:type="dxa"/>
          </w:tcPr>
          <w:p>
            <w:pPr>
              <w:pStyle w:val="TableParagraph"/>
              <w:spacing w:line="268" w:lineRule="exact"/>
              <w:ind w:left="19" w:right="10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185" w:type="dxa"/>
          </w:tcPr>
          <w:p>
            <w:pPr>
              <w:pStyle w:val="TableParagraph"/>
              <w:ind w:right="89" w:firstLine="302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«Русский язык» на уровне основного общего образования составлена на основе требований к результатам освоения ООП ООО, представленных в ФГОС ООО, 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также Федеральной программы воспитания, с учётом Концепции преподавания русского языка и литературы в Российской Федерации и подлежит непосредственному применению при реализации обязательной части ООП ООО.</w:t>
            </w:r>
          </w:p>
          <w:p>
            <w:pPr>
              <w:pStyle w:val="TableParagraph"/>
              <w:ind w:right="96" w:firstLine="302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 меж- 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      </w:r>
          </w:p>
          <w:p>
            <w:pPr>
              <w:pStyle w:val="TableParagraph"/>
              <w:ind w:right="89" w:firstLine="302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      </w:r>
          </w:p>
          <w:p>
            <w:pPr>
              <w:pStyle w:val="TableParagraph"/>
              <w:ind w:right="96" w:firstLine="30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русскому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направлено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нравственной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коммуникативной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ученика,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</w:t>
            </w:r>
          </w:p>
          <w:p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отводится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782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часа: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2" w:val="left" w:leader="none"/>
              </w:tabs>
              <w:spacing w:line="240" w:lineRule="auto" w:before="1" w:after="0"/>
              <w:ind w:left="292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(6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неделю);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2" w:val="left" w:leader="none"/>
              </w:tabs>
              <w:spacing w:line="240" w:lineRule="auto" w:before="7" w:after="0"/>
              <w:ind w:left="292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204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(6 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неделю);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2" w:val="left" w:leader="none"/>
              </w:tabs>
              <w:spacing w:line="275" w:lineRule="exact" w:before="8" w:after="0"/>
              <w:ind w:left="292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170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неделю);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2" w:val="left" w:leader="none"/>
              </w:tabs>
              <w:spacing w:line="275" w:lineRule="exact" w:before="0" w:after="0"/>
              <w:ind w:left="292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неделю);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2" w:val="left" w:leader="none"/>
              </w:tabs>
              <w:spacing w:line="275" w:lineRule="exact" w:before="2" w:after="0"/>
              <w:ind w:left="292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неделю).</w:t>
            </w:r>
          </w:p>
          <w:p>
            <w:pPr>
              <w:pStyle w:val="TableParagraph"/>
              <w:spacing w:line="275" w:lineRule="exact"/>
              <w:ind w:firstLine="3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ООО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«Русский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язык»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рекомендовано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714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часов.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-2"/>
                <w:sz w:val="24"/>
              </w:rPr>
              <w:t>Увеличение</w:t>
            </w:r>
          </w:p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формируемой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участниками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отношений,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час направлено на более качественное достижение целей:</w:t>
            </w:r>
          </w:p>
        </w:tc>
      </w:tr>
    </w:tbl>
    <w:p>
      <w:pPr>
        <w:pStyle w:val="TableParagraph"/>
        <w:spacing w:after="0" w:line="274" w:lineRule="exact"/>
        <w:jc w:val="left"/>
        <w:rPr>
          <w:sz w:val="24"/>
        </w:rPr>
        <w:sectPr>
          <w:type w:val="continuous"/>
          <w:pgSz w:w="16840" w:h="11910" w:orient="landscape"/>
          <w:pgMar w:top="640" w:bottom="280" w:left="708" w:right="708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9"/>
        <w:gridCol w:w="13185"/>
      </w:tblGrid>
      <w:tr>
        <w:trPr>
          <w:trHeight w:val="4969" w:hRule="atLeast"/>
        </w:trPr>
        <w:tc>
          <w:tcPr>
            <w:tcW w:w="2209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82" w:val="left" w:leader="none"/>
              </w:tabs>
              <w:spacing w:line="240" w:lineRule="auto" w:before="0" w:after="0"/>
              <w:ind w:left="110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7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стремления к речевому самосовершенствованию; совершенствование речевой деятельности, коммуникативных умений, обеспечивающих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эффективное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взаимодействие с окружающими людьми в ситуациях формального и неформального межличностного и межкультурного общения,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овладение русским языком как средством получения различной информации, в том числе знаний по разным учебным предметам;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63" w:val="left" w:leader="none"/>
              </w:tabs>
              <w:spacing w:line="240" w:lineRule="auto" w:before="0" w:after="0"/>
              <w:ind w:left="110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мыслительной деятельности, развитие универсальных интеллектуальных умений сравнения, анализа, синтеза,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абстрагирования,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обобщения,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классификации,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установления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определённых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закономерностей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правил,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конкретизации в процессе изучения русского языка;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44" w:val="left" w:leader="none"/>
              </w:tabs>
              <w:spacing w:line="240" w:lineRule="auto" w:before="0" w:after="0"/>
              <w:ind w:left="110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другие), осваивать стратегии и тактики информационно-смысловой переработки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текста,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понимания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текста,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назначения,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смысла,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коммуникативного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намерения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автора,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логической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структуры, роли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языковых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средств.</w:t>
            </w:r>
          </w:p>
        </w:tc>
      </w:tr>
      <w:tr>
        <w:trPr>
          <w:trHeight w:val="5247" w:hRule="atLeast"/>
        </w:trPr>
        <w:tc>
          <w:tcPr>
            <w:tcW w:w="2209" w:type="dxa"/>
          </w:tcPr>
          <w:p>
            <w:pPr>
              <w:pStyle w:val="TableParagraph"/>
              <w:spacing w:line="268" w:lineRule="exact"/>
              <w:ind w:left="5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3185" w:type="dxa"/>
          </w:tcPr>
          <w:p>
            <w:pPr>
              <w:pStyle w:val="TableParagraph"/>
              <w:ind w:right="97" w:firstLine="302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«Литература» на уровне основного общего образования составлена на основе требований к результатам освоения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ООП ООО, представленных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 ФГОС ООО, 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также Федеральной программы воспитания, с учётом Концепции преподавания русского языка и литературы в Российской Федерации и подлежит непосредственному применению при реализации обязательной части ООП ООО. 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эмоциональном,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интеллектуальном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 эстетическом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обучающихся, 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становлении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миропонимания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 национального самосознания.</w:t>
            </w:r>
          </w:p>
          <w:p>
            <w:pPr>
              <w:pStyle w:val="TableParagraph"/>
              <w:ind w:right="96" w:firstLine="302"/>
              <w:rPr>
                <w:sz w:val="24"/>
              </w:rPr>
            </w:pPr>
            <w:r>
              <w:rPr>
                <w:sz w:val="24"/>
              </w:rPr>
              <w:t>Основу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составляют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выдающихся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художественных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 Полноценное литературное образование на уровне основного общего образования невозможно без учёта преемственности с курсом литературного чтения на уровне начального общего образования, межпредметных связей с курсом русского языка, истории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художественного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цикла,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способствует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историзма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мышления,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художественного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вкуса, формированию эстетического отношения к окружающему миру и его воплощению в творческих работах различных жанров. 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</w:t>
            </w:r>
          </w:p>
          <w:p>
            <w:pPr>
              <w:pStyle w:val="TableParagraph"/>
              <w:spacing w:line="266" w:lineRule="exact"/>
              <w:ind w:left="4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5,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классах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отводится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неделю,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классах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неделю.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Суммарно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-2"/>
                <w:sz w:val="24"/>
              </w:rPr>
              <w:t>изучение</w:t>
            </w:r>
          </w:p>
        </w:tc>
      </w:tr>
    </w:tbl>
    <w:p>
      <w:pPr>
        <w:pStyle w:val="TableParagraph"/>
        <w:spacing w:after="0" w:line="266" w:lineRule="exact"/>
        <w:rPr>
          <w:sz w:val="24"/>
        </w:rPr>
        <w:sectPr>
          <w:type w:val="continuous"/>
          <w:pgSz w:w="16840" w:h="11910" w:orient="landscape"/>
          <w:pgMar w:top="700" w:bottom="824" w:left="708" w:right="708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9"/>
        <w:gridCol w:w="13185"/>
      </w:tblGrid>
      <w:tr>
        <w:trPr>
          <w:trHeight w:val="278" w:hRule="atLeast"/>
        </w:trPr>
        <w:tc>
          <w:tcPr>
            <w:tcW w:w="220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3185" w:type="dxa"/>
          </w:tcPr>
          <w:p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литературы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программам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рассчитано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442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часа.</w:t>
            </w:r>
          </w:p>
        </w:tc>
      </w:tr>
      <w:tr>
        <w:trPr>
          <w:trHeight w:val="2760" w:hRule="atLeast"/>
        </w:trPr>
        <w:tc>
          <w:tcPr>
            <w:tcW w:w="2209" w:type="dxa"/>
          </w:tcPr>
          <w:p>
            <w:pPr>
              <w:pStyle w:val="TableParagraph"/>
              <w:spacing w:line="268" w:lineRule="exact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185" w:type="dxa"/>
          </w:tcPr>
          <w:p>
            <w:pPr>
              <w:pStyle w:val="TableParagraph"/>
              <w:ind w:right="90" w:firstLine="30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предмету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«Английский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язык»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уровне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составлена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социализации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обучающихся, представленной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Рабочая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разработана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программы ООО по английскому</w:t>
            </w:r>
            <w:r>
              <w:rPr>
                <w:i/>
                <w:sz w:val="24"/>
              </w:rPr>
              <w:t>, </w:t>
            </w:r>
            <w:r>
              <w:rPr>
                <w:sz w:val="24"/>
              </w:rPr>
              <w:t>планируемых результатов основного общего образования в соответствии с ФГОС ООО .</w:t>
            </w:r>
          </w:p>
          <w:p>
            <w:pPr>
              <w:pStyle w:val="TableParagraph"/>
              <w:spacing w:line="274" w:lineRule="exact"/>
              <w:ind w:right="102" w:firstLine="3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классах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отводится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неделю.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Суммарно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английского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уровне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основного общего образования по программам основного общего образования рассчитано на 510 часов.</w:t>
            </w:r>
          </w:p>
        </w:tc>
      </w:tr>
      <w:tr>
        <w:trPr>
          <w:trHeight w:val="3865" w:hRule="atLeast"/>
        </w:trPr>
        <w:tc>
          <w:tcPr>
            <w:tcW w:w="2209" w:type="dxa"/>
          </w:tcPr>
          <w:p>
            <w:pPr>
              <w:pStyle w:val="TableParagraph"/>
              <w:spacing w:line="268" w:lineRule="exact"/>
              <w:ind w:left="19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3185" w:type="dxa"/>
          </w:tcPr>
          <w:p>
            <w:pPr>
              <w:pStyle w:val="TableParagraph"/>
              <w:ind w:right="96" w:firstLine="302"/>
              <w:rPr>
                <w:sz w:val="24"/>
              </w:rPr>
            </w:pPr>
            <w:r>
              <w:rPr>
                <w:sz w:val="24"/>
              </w:rPr>
              <w:t>Рабочая программа по математике для обучающихся 5-9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Федерации.</w:t>
            </w:r>
          </w:p>
          <w:p>
            <w:pPr>
              <w:pStyle w:val="TableParagraph"/>
              <w:ind w:right="100" w:firstLine="302"/>
              <w:rPr>
                <w:sz w:val="24"/>
              </w:rPr>
            </w:pPr>
            <w:r>
              <w:rPr>
                <w:sz w:val="24"/>
              </w:rPr>
              <w:t>Основные линии содержания курса математики в 5-9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</w:t>
            </w:r>
          </w:p>
          <w:p>
            <w:pPr>
              <w:pStyle w:val="TableParagraph"/>
              <w:ind w:right="94" w:firstLine="3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соответствии 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Федеральным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государственным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образовательным стандартом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основного общего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математика является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обязательным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предметом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данном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уровне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учебный предмет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«Математика»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изучается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 рамках следующих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учебных курсов: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 5-6 классах — курса «Математика»,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7-9 классах —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курсов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«Алгебра»,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«Геометрия»,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а также «Вероятность и статистика».</w:t>
            </w:r>
          </w:p>
          <w:p>
            <w:pPr>
              <w:pStyle w:val="TableParagraph"/>
              <w:spacing w:line="266" w:lineRule="exact"/>
              <w:ind w:left="4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математики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5-6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отводится 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часов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часов,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952 учебных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часа.</w:t>
            </w:r>
          </w:p>
        </w:tc>
      </w:tr>
      <w:tr>
        <w:trPr>
          <w:trHeight w:val="3380" w:hRule="atLeast"/>
        </w:trPr>
        <w:tc>
          <w:tcPr>
            <w:tcW w:w="2209" w:type="dxa"/>
          </w:tcPr>
          <w:p>
            <w:pPr>
              <w:pStyle w:val="TableParagraph"/>
              <w:spacing w:line="26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3185" w:type="dxa"/>
          </w:tcPr>
          <w:p>
            <w:pPr>
              <w:pStyle w:val="TableParagraph"/>
              <w:ind w:right="92" w:firstLine="422"/>
              <w:rPr>
                <w:sz w:val="24"/>
              </w:rPr>
            </w:pPr>
            <w:r>
              <w:rPr>
                <w:sz w:val="24"/>
              </w:rPr>
              <w:t>Рабочая программа по информатике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</w:t>
            </w:r>
            <w:r>
              <w:rPr>
                <w:spacing w:val="-2"/>
                <w:sz w:val="24"/>
              </w:rPr>
              <w:t>воспитания.</w:t>
            </w:r>
          </w:p>
          <w:p>
            <w:pPr>
              <w:pStyle w:val="TableParagraph"/>
              <w:spacing w:line="237" w:lineRule="auto"/>
              <w:ind w:right="101" w:firstLine="422"/>
              <w:rPr>
                <w:sz w:val="24"/>
              </w:rPr>
            </w:pPr>
            <w:r>
              <w:rPr>
                <w:sz w:val="24"/>
              </w:rPr>
      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0" w:val="left" w:leader="none"/>
              </w:tabs>
              <w:spacing w:line="293" w:lineRule="exact" w:before="0" w:after="0"/>
              <w:ind w:left="83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грамотность;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0" w:val="left" w:leader="none"/>
              </w:tabs>
              <w:spacing w:line="293" w:lineRule="exact" w:before="0" w:after="0"/>
              <w:ind w:left="83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информатики;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0" w:val="left" w:leader="none"/>
              </w:tabs>
              <w:spacing w:line="293" w:lineRule="exact" w:before="0" w:after="0"/>
              <w:ind w:left="83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программирование;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0" w:val="left" w:leader="none"/>
              </w:tabs>
              <w:spacing w:line="292" w:lineRule="exact" w:before="0" w:after="0"/>
              <w:ind w:left="83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технологии.</w:t>
            </w:r>
          </w:p>
          <w:p>
            <w:pPr>
              <w:pStyle w:val="TableParagraph"/>
              <w:spacing w:line="278" w:lineRule="exact"/>
              <w:ind w:firstLine="302"/>
              <w:jc w:val="left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отведено по 1 часу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 6 и 9 классах и по 2 ч в 7 и 8 классах. Всего 272 учебных </w:t>
            </w:r>
            <w:r>
              <w:rPr>
                <w:spacing w:val="-2"/>
                <w:sz w:val="24"/>
              </w:rPr>
              <w:t>часа.</w:t>
            </w:r>
          </w:p>
        </w:tc>
      </w:tr>
    </w:tbl>
    <w:p>
      <w:pPr>
        <w:pStyle w:val="TableParagraph"/>
        <w:spacing w:after="0" w:line="278" w:lineRule="exact"/>
        <w:jc w:val="left"/>
        <w:rPr>
          <w:sz w:val="24"/>
        </w:rPr>
        <w:sectPr>
          <w:type w:val="continuous"/>
          <w:pgSz w:w="16840" w:h="11910" w:orient="landscape"/>
          <w:pgMar w:top="700" w:bottom="280" w:left="708" w:right="708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9"/>
        <w:gridCol w:w="13185"/>
      </w:tblGrid>
      <w:tr>
        <w:trPr>
          <w:trHeight w:val="7730" w:hRule="atLeast"/>
        </w:trPr>
        <w:tc>
          <w:tcPr>
            <w:tcW w:w="2209" w:type="dxa"/>
          </w:tcPr>
          <w:p>
            <w:pPr>
              <w:pStyle w:val="TableParagraph"/>
              <w:spacing w:line="268" w:lineRule="exact"/>
              <w:ind w:left="19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3185" w:type="dxa"/>
          </w:tcPr>
          <w:p>
            <w:pPr>
              <w:pStyle w:val="TableParagraph"/>
              <w:ind w:right="91" w:firstLine="302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и подлежит непосредственному применению при реализации обязательной части ООП ООО.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даёт возможность познания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понимания человека 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общества в связи прошлого, настоящего и будущего.</w:t>
            </w:r>
          </w:p>
          <w:p>
            <w:pPr>
              <w:pStyle w:val="TableParagraph"/>
              <w:ind w:right="93" w:firstLine="302"/>
              <w:jc w:val="right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школьного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исторического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школьника,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способного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 самоидентификации и определению своих ценностных ориентиров на основе осмысления и освоения исторического опыта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своейстраны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человечества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целом,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активно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творчески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применяющего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исторические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предметные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учебной и социальной практике. Данная цель предполагает формирование у обучающихся целостной картины российской и мировой истории, понимание места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 роли современной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России в мире,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важности вклада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её народа, его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 общую историю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мировую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историю,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личностной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позиции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отношению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прошлому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настоящему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Отечества. На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«История»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ступени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отводится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340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часов: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5-9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классах</w:t>
            </w:r>
            <w:r>
              <w:rPr>
                <w:sz w:val="24"/>
              </w:rPr>
              <w:t> 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неделю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34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неделях.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классе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предусмотрено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модуля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«Введение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-2"/>
                <w:sz w:val="24"/>
              </w:rPr>
              <w:t>Новейшую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России»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объёме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> часов.</w:t>
            </w:r>
          </w:p>
          <w:p>
            <w:pPr>
              <w:pStyle w:val="TableParagraph"/>
              <w:spacing w:line="272" w:lineRule="exact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Новейшую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историю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России»</w:t>
            </w:r>
          </w:p>
          <w:p>
            <w:pPr>
              <w:pStyle w:val="TableParagraph"/>
              <w:ind w:right="93" w:firstLine="302"/>
              <w:rPr>
                <w:sz w:val="24"/>
              </w:rPr>
            </w:pPr>
            <w:r>
              <w:rPr>
                <w:sz w:val="24"/>
              </w:rPr>
              <w:t>Программа учебного модуля «Введение в Новейшую историю России» составлена на основе положений и требований к освоению предметных результатов программы основного общего образования, представленных в Федеральном государственномобразовательном стандарте основного общего образования с учётом федеральной программы воспитания, Концепции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преподавания учебного курса «История России» в образовательных организациях, реализующих основные </w:t>
            </w:r>
            <w:r>
              <w:rPr>
                <w:spacing w:val="-2"/>
                <w:sz w:val="24"/>
              </w:rPr>
              <w:t>общеобразовательныепрограммы.</w:t>
            </w:r>
          </w:p>
          <w:p>
            <w:pPr>
              <w:pStyle w:val="TableParagraph"/>
              <w:ind w:right="94" w:firstLine="302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вклада каждого народа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Отечества,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позволит создать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основу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 овладения знаниями об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основных этапах и событиях новейшей истории России на ступени среднего общего образования</w:t>
            </w:r>
          </w:p>
          <w:p>
            <w:pPr>
              <w:pStyle w:val="TableParagraph"/>
              <w:ind w:firstLine="30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модуль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«Введение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Новейшую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историю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России»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50"/>
                <w:sz w:val="24"/>
              </w:rPr>
              <w:t> </w:t>
            </w:r>
            <w:r>
              <w:rPr>
                <w:spacing w:val="-2"/>
                <w:sz w:val="24"/>
              </w:rPr>
              <w:t>направленность,</w:t>
            </w:r>
          </w:p>
          <w:p>
            <w:pPr>
              <w:pStyle w:val="TableParagraph"/>
              <w:spacing w:line="274" w:lineRule="exact"/>
              <w:ind w:right="105"/>
              <w:rPr>
                <w:sz w:val="24"/>
              </w:rPr>
            </w:pPr>
            <w:r>
              <w:rPr>
                <w:sz w:val="24"/>
              </w:rPr>
              <w:t>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      </w:r>
          </w:p>
        </w:tc>
      </w:tr>
      <w:tr>
        <w:trPr>
          <w:trHeight w:val="2486" w:hRule="atLeast"/>
        </w:trPr>
        <w:tc>
          <w:tcPr>
            <w:tcW w:w="2209" w:type="dxa"/>
          </w:tcPr>
          <w:p>
            <w:pPr>
              <w:pStyle w:val="TableParagraph"/>
              <w:spacing w:line="268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3185" w:type="dxa"/>
          </w:tcPr>
          <w:p>
            <w:pPr>
              <w:pStyle w:val="TableParagraph"/>
              <w:ind w:right="92" w:firstLine="302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«Обществознание» на уровне основного общего образования составлена на основе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программы,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ООО,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Концепцией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преподавания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«Обществознание», 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учётом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программы воспитания и подлежит непосредственному применению при реализации обязательной части образовательной программы основного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«Обществознание»,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включающего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российскомобществе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      </w:r>
          </w:p>
          <w:p>
            <w:pPr>
              <w:pStyle w:val="TableParagraph"/>
              <w:spacing w:line="266" w:lineRule="exact"/>
              <w:ind w:left="412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изучении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обществознания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источников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помогает</w:t>
            </w:r>
            <w:r>
              <w:rPr>
                <w:spacing w:val="60"/>
                <w:sz w:val="24"/>
              </w:rPr>
              <w:t> </w:t>
            </w:r>
            <w:r>
              <w:rPr>
                <w:spacing w:val="-2"/>
                <w:sz w:val="24"/>
              </w:rPr>
              <w:t>обучающимся</w:t>
            </w:r>
          </w:p>
        </w:tc>
      </w:tr>
    </w:tbl>
    <w:p>
      <w:pPr>
        <w:pStyle w:val="TableParagraph"/>
        <w:spacing w:after="0" w:line="266" w:lineRule="exact"/>
        <w:rPr>
          <w:sz w:val="24"/>
        </w:rPr>
        <w:sectPr>
          <w:type w:val="continuous"/>
          <w:pgSz w:w="16840" w:h="11910" w:orient="landscape"/>
          <w:pgMar w:top="700" w:bottom="280" w:left="708" w:right="708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9"/>
        <w:gridCol w:w="13185"/>
      </w:tblGrid>
      <w:tr>
        <w:trPr>
          <w:trHeight w:val="1656" w:hRule="atLeast"/>
        </w:trPr>
        <w:tc>
          <w:tcPr>
            <w:tcW w:w="2209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>
            <w:pPr>
              <w:pStyle w:val="TableParagraph"/>
              <w:spacing w:line="242" w:lineRule="auto"/>
              <w:ind w:right="104"/>
              <w:rPr>
                <w:sz w:val="24"/>
              </w:rPr>
            </w:pPr>
            <w:r>
              <w:rPr>
                <w:sz w:val="24"/>
              </w:rPr>
              <w:t>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      </w:r>
          </w:p>
          <w:p>
            <w:pPr>
              <w:pStyle w:val="TableParagraph"/>
              <w:ind w:right="90" w:firstLine="302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 содействует вхождению обучающихся в мир культуры и общественных ценностей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открытию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утверждению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собственного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«Я»,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рефлексии,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оценке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своих возможностей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 осознанию своего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места в обществе.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Общее количество учебных часов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на четыре года обучения составляет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136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обществознания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6-9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классах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неделю.</w:t>
            </w:r>
          </w:p>
        </w:tc>
      </w:tr>
      <w:tr>
        <w:trPr>
          <w:trHeight w:val="3865" w:hRule="atLeast"/>
        </w:trPr>
        <w:tc>
          <w:tcPr>
            <w:tcW w:w="2209" w:type="dxa"/>
          </w:tcPr>
          <w:p>
            <w:pPr>
              <w:pStyle w:val="TableParagraph"/>
              <w:spacing w:line="268" w:lineRule="exact"/>
              <w:ind w:left="19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3185" w:type="dxa"/>
          </w:tcPr>
          <w:p>
            <w:pPr>
              <w:pStyle w:val="TableParagraph"/>
              <w:ind w:firstLine="302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«География»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уровне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составлена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основе требований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результатам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ООП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ООО,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ООО,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планируемых результатов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социализации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представленной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федеральной программе воспитания и подлежит непосредственному применению при реализации обязательной части образовательной программы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предмет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«География»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уровне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предмет, формирующий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обучающихся систему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комплексных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социально ориентированных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знаний о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Земле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как планете людей,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закономерностях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природы,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размещении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хозяйства,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особенностях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 динамике основных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природных,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экологических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процессов,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проблемах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общества, географических подходах к устойчивому развитию территорий.</w:t>
            </w:r>
          </w:p>
          <w:p>
            <w:pPr>
              <w:pStyle w:val="TableParagraph"/>
              <w:ind w:right="103" w:firstLine="302"/>
              <w:rPr>
                <w:sz w:val="24"/>
              </w:rPr>
            </w:pPr>
            <w:r>
              <w:rPr>
                <w:sz w:val="24"/>
              </w:rPr>
              <w:t>Содержание курса географии на уровне основного общего образования является базой для реализации краеведческого подхода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обучении, изучения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географических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закономерностей,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теорий,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законов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гипотез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старшей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школе, базовым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звеном в системе непрерывного географического образования, основой для последующей уровневой дифференциации.</w:t>
            </w:r>
          </w:p>
          <w:p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«География»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272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часа: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одному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часу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 неделю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 5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7,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классах.</w:t>
            </w:r>
          </w:p>
        </w:tc>
      </w:tr>
      <w:tr>
        <w:trPr>
          <w:trHeight w:val="4729" w:hRule="atLeast"/>
        </w:trPr>
        <w:tc>
          <w:tcPr>
            <w:tcW w:w="2209" w:type="dxa"/>
          </w:tcPr>
          <w:p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3185" w:type="dxa"/>
          </w:tcPr>
          <w:p>
            <w:pPr>
              <w:pStyle w:val="TableParagraph"/>
              <w:ind w:right="91" w:firstLine="302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Федеральном государственном образовательном стандарте основного общего образования (ФГОС ООО), а также с учётом федеральной программы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Концепции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преподавания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«Физика»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организациях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Российской Федерации, реализующих основные общеобразовательные программы.</w:t>
            </w:r>
          </w:p>
          <w:p>
            <w:pPr>
              <w:pStyle w:val="TableParagraph"/>
              <w:ind w:right="95" w:firstLine="302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грамотности учащихся и организацию изученияфизики на деятельностной основе.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ней учитываются возможности предмета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 реализации требований ФГОС ООО к планируемым личностным и метапредметным результатам обучения, а также межпредметные связи естественно-научных учебных предметов на уровне основного общего образования. Цели изучения физики: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940" w:val="left" w:leader="none"/>
              </w:tabs>
              <w:spacing w:line="237" w:lineRule="auto" w:before="0" w:after="0"/>
              <w:ind w:left="110" w:right="95" w:firstLine="139"/>
              <w:jc w:val="left"/>
              <w:rPr>
                <w:sz w:val="24"/>
              </w:rPr>
            </w:pPr>
            <w:r>
              <w:rPr>
                <w:sz w:val="24"/>
              </w:rPr>
              <w:t>приобретение интереса и стремления обучающихся к научному изучению природы, развитие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 интеллектуальных и творческих способностей;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940" w:val="left" w:leader="none"/>
              </w:tabs>
              <w:spacing w:line="237" w:lineRule="auto" w:before="3" w:after="0"/>
              <w:ind w:left="110" w:right="102" w:firstLine="139"/>
              <w:jc w:val="left"/>
              <w:rPr>
                <w:sz w:val="24"/>
              </w:rPr>
            </w:pPr>
            <w:r>
              <w:rPr>
                <w:sz w:val="24"/>
              </w:rPr>
              <w:t>развитие представлений о научном методе познания и формирование исследовательского отношения к окружающим </w:t>
            </w:r>
            <w:r>
              <w:rPr>
                <w:spacing w:val="-2"/>
                <w:sz w:val="24"/>
              </w:rPr>
              <w:t>явлениям;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940" w:val="left" w:leader="none"/>
              </w:tabs>
              <w:spacing w:line="237" w:lineRule="auto" w:before="9" w:after="0"/>
              <w:ind w:left="110" w:right="92" w:firstLine="139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мировоззрения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строения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материи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фундаментальных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законов </w:t>
            </w:r>
            <w:r>
              <w:rPr>
                <w:spacing w:val="-2"/>
                <w:sz w:val="24"/>
              </w:rPr>
              <w:t>физики;</w:t>
            </w:r>
          </w:p>
          <w:p>
            <w:pPr>
              <w:pStyle w:val="TableParagraph"/>
              <w:spacing w:before="8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физики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естественных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наук,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технологий;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940" w:val="left" w:leader="none"/>
              </w:tabs>
              <w:spacing w:line="269" w:lineRule="exact" w:before="0" w:after="0"/>
              <w:ind w:left="940" w:right="0" w:hanging="691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возможных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сферах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будущей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связанной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> </w:t>
            </w:r>
            <w:r>
              <w:rPr>
                <w:spacing w:val="-2"/>
                <w:sz w:val="24"/>
              </w:rPr>
              <w:t>физикой,</w:t>
            </w:r>
          </w:p>
        </w:tc>
      </w:tr>
    </w:tbl>
    <w:p>
      <w:pPr>
        <w:pStyle w:val="TableParagraph"/>
        <w:spacing w:after="0" w:line="269" w:lineRule="exact"/>
        <w:jc w:val="left"/>
        <w:rPr>
          <w:sz w:val="24"/>
        </w:rPr>
        <w:sectPr>
          <w:type w:val="continuous"/>
          <w:pgSz w:w="16840" w:h="11910" w:orient="landscape"/>
          <w:pgMar w:top="700" w:bottom="280" w:left="708" w:right="708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9"/>
        <w:gridCol w:w="13185"/>
      </w:tblGrid>
      <w:tr>
        <w:trPr>
          <w:trHeight w:val="830" w:hRule="atLeast"/>
        </w:trPr>
        <w:tc>
          <w:tcPr>
            <w:tcW w:w="2209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подготовкак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дальнейшему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> направлении.</w:t>
            </w:r>
          </w:p>
          <w:p>
            <w:pPr>
              <w:pStyle w:val="TableParagraph"/>
              <w:spacing w:line="274" w:lineRule="exact"/>
              <w:ind w:firstLine="302"/>
              <w:jc w:val="left"/>
              <w:rPr>
                <w:sz w:val="24"/>
              </w:rPr>
            </w:pPr>
            <w:r>
              <w:rPr>
                <w:sz w:val="24"/>
              </w:rPr>
              <w:t>Данная программа предусматривает изучение физики на базовом уровне в объёме 238 часов за три года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обучения по 2 ч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 неделю в 7 и 8 классах и по 3 ч в неделю в 9 классе.</w:t>
            </w:r>
          </w:p>
        </w:tc>
      </w:tr>
      <w:tr>
        <w:trPr>
          <w:trHeight w:val="4139" w:hRule="atLeast"/>
        </w:trPr>
        <w:tc>
          <w:tcPr>
            <w:tcW w:w="2209" w:type="dxa"/>
          </w:tcPr>
          <w:p>
            <w:pPr>
              <w:pStyle w:val="TableParagraph"/>
              <w:spacing w:line="268" w:lineRule="exact"/>
              <w:ind w:left="19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3185" w:type="dxa"/>
          </w:tcPr>
          <w:p>
            <w:pPr>
              <w:pStyle w:val="TableParagraph"/>
              <w:ind w:right="90" w:firstLine="302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 е федеральной рабочей программы воспитания обучающихся при получении основного общего образования и с у чётом 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программы.</w:t>
            </w:r>
          </w:p>
          <w:p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задачами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базового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химии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являются: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7" w:val="left" w:leader="none"/>
              </w:tabs>
              <w:spacing w:line="242" w:lineRule="auto" w:before="0" w:after="0"/>
              <w:ind w:left="110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знакомство и развитие сведений о химическом элементе и формах его существования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- атомах, изотопах, ионах, простых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веществах и важнейших соединениях элемента (оксидах и других бинарных соединениях, кислотах, основаниях и солях);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15" w:val="left" w:leader="none"/>
              </w:tabs>
              <w:spacing w:line="271" w:lineRule="exact" w:before="0" w:after="0"/>
              <w:ind w:left="315" w:right="0" w:hanging="205"/>
              <w:jc w:val="left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вещества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(типологии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химических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связей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кристаллических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решеток);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15" w:val="left" w:leader="none"/>
              </w:tabs>
              <w:spacing w:line="275" w:lineRule="exact" w:before="0" w:after="0"/>
              <w:ind w:left="315" w:right="0" w:hanging="205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закономерностях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протекания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реакций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классификации.</w:t>
            </w:r>
          </w:p>
          <w:p>
            <w:pPr>
              <w:pStyle w:val="TableParagraph"/>
              <w:spacing w:line="278" w:lineRule="exact"/>
              <w:ind w:right="93" w:firstLine="422"/>
              <w:jc w:val="left"/>
              <w:rPr>
                <w:sz w:val="24"/>
              </w:rPr>
            </w:pPr>
            <w:r>
              <w:rPr>
                <w:sz w:val="24"/>
              </w:rPr>
              <w:t>Программа предусматривает изучение химии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базовом уровне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объёме 136 часов 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 обучения по 2 ч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неделю в 8 и 9 классах.</w:t>
            </w:r>
          </w:p>
        </w:tc>
      </w:tr>
      <w:tr>
        <w:trPr>
          <w:trHeight w:val="2757" w:hRule="atLeast"/>
        </w:trPr>
        <w:tc>
          <w:tcPr>
            <w:tcW w:w="2209" w:type="dxa"/>
          </w:tcPr>
          <w:p>
            <w:pPr>
              <w:pStyle w:val="TableParagraph"/>
              <w:spacing w:line="265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3185" w:type="dxa"/>
          </w:tcPr>
          <w:p>
            <w:pPr>
              <w:pStyle w:val="TableParagraph"/>
              <w:ind w:right="92" w:firstLine="302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биологии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основного общего образования составлена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основе Требований 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программы воспитания.</w:t>
            </w:r>
          </w:p>
          <w:p>
            <w:pPr>
              <w:pStyle w:val="TableParagraph"/>
              <w:ind w:right="88" w:firstLine="302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 биологии на деятельностной основе. В программе учитываются возможности предмета в реализации Требований ФГОС ООО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 планируемым,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личностным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метапредметным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обучения,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межпредметных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связей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естественно- научных учебных предметов на уровне основного общего образования. В соответствии с ФГОС ООО биология является обязательным предметом на уровне основного общего образования.</w:t>
            </w:r>
          </w:p>
          <w:p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предусматривает изучение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объёме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238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обучения: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 7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неделю,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8-9 классах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неделю.</w:t>
            </w:r>
          </w:p>
        </w:tc>
      </w:tr>
      <w:tr>
        <w:trPr>
          <w:trHeight w:val="2486" w:hRule="atLeast"/>
        </w:trPr>
        <w:tc>
          <w:tcPr>
            <w:tcW w:w="2209" w:type="dxa"/>
          </w:tcPr>
          <w:p>
            <w:pPr>
              <w:pStyle w:val="TableParagraph"/>
              <w:spacing w:line="268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3185" w:type="dxa"/>
          </w:tcPr>
          <w:p>
            <w:pPr>
              <w:pStyle w:val="TableParagraph"/>
              <w:ind w:right="88" w:firstLine="302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стандарте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учётом: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распределённых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модулям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проверяемых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 результатам освоения основной образовательной программы основного общего образования по предмету «Музыка»; федеральной программы воспитания. Рабочая программа разработана на основе рабочей программы ООО по музыке</w:t>
            </w:r>
            <w:r>
              <w:rPr>
                <w:i/>
                <w:sz w:val="24"/>
              </w:rPr>
              <w:t>, </w:t>
            </w:r>
            <w:r>
              <w:rPr>
                <w:sz w:val="24"/>
              </w:rPr>
              <w:t>планируемых результатов основного общего образования в соответствии с ФГОС ООО.</w:t>
            </w:r>
          </w:p>
          <w:p>
            <w:pPr>
              <w:pStyle w:val="TableParagraph"/>
              <w:ind w:firstLine="302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25"/>
                <w:sz w:val="24"/>
              </w:rPr>
              <w:t>  </w:t>
            </w:r>
            <w:r>
              <w:rPr>
                <w:sz w:val="24"/>
              </w:rPr>
              <w:t>реализации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программы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является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воспитание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музыкальной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культуры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как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части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всей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духовной</w:t>
            </w:r>
            <w:r>
              <w:rPr>
                <w:spacing w:val="27"/>
                <w:sz w:val="24"/>
              </w:rPr>
              <w:t>  </w:t>
            </w:r>
            <w:r>
              <w:rPr>
                <w:spacing w:val="-2"/>
                <w:sz w:val="24"/>
              </w:rPr>
              <w:t>культуры</w:t>
            </w:r>
          </w:p>
          <w:p>
            <w:pPr>
              <w:pStyle w:val="TableParagraph"/>
              <w:spacing w:line="274" w:lineRule="exact"/>
              <w:ind w:right="115"/>
              <w:rPr>
                <w:sz w:val="24"/>
              </w:rPr>
            </w:pPr>
            <w:r>
              <w:rPr>
                <w:sz w:val="24"/>
              </w:rPr>
              <w:t>обучающихся. Основным содержанием музыкального обучения и воспитания является эстетическое восприятие искусства, постижение мира через его переживание, самовыражение через творчество.</w:t>
            </w:r>
          </w:p>
        </w:tc>
      </w:tr>
    </w:tbl>
    <w:p>
      <w:pPr>
        <w:pStyle w:val="TableParagraph"/>
        <w:spacing w:after="0" w:line="274" w:lineRule="exact"/>
        <w:rPr>
          <w:sz w:val="24"/>
        </w:rPr>
        <w:sectPr>
          <w:type w:val="continuous"/>
          <w:pgSz w:w="16840" w:h="11910" w:orient="landscape"/>
          <w:pgMar w:top="700" w:bottom="280" w:left="708" w:right="708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9"/>
        <w:gridCol w:w="13185"/>
      </w:tblGrid>
      <w:tr>
        <w:trPr>
          <w:trHeight w:val="1656" w:hRule="atLeast"/>
        </w:trPr>
        <w:tc>
          <w:tcPr>
            <w:tcW w:w="2209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>
            <w:pPr>
              <w:pStyle w:val="TableParagraph"/>
              <w:ind w:right="99" w:firstLine="30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программы учебного предмета «Музыка»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 уровне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предусматривает изучение программного материала по нескольким модулям: «Музыка моего края», «Народное музыкальное творчество России», «Музыка народов мира», «Европейская классическая музыка», «Русская классическая музыка», «Истоки и образы русской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европейской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духовной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музыки»,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«Современная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музыка: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жанры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направления»,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«Связь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другими видами искусства», «Жанры музыкального искусства».</w:t>
            </w:r>
          </w:p>
          <w:p>
            <w:pPr>
              <w:pStyle w:val="TableParagraph"/>
              <w:spacing w:line="261" w:lineRule="exact"/>
              <w:ind w:left="4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основного общего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136 часов: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часу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 неделю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 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классы.</w:t>
            </w:r>
          </w:p>
        </w:tc>
      </w:tr>
      <w:tr>
        <w:trPr>
          <w:trHeight w:val="5521" w:hRule="atLeast"/>
        </w:trPr>
        <w:tc>
          <w:tcPr>
            <w:tcW w:w="2209" w:type="dxa"/>
          </w:tcPr>
          <w:p>
            <w:pPr>
              <w:pStyle w:val="TableParagraph"/>
              <w:spacing w:line="242" w:lineRule="auto"/>
              <w:ind w:left="595" w:right="210" w:hanging="3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13185" w:type="dxa"/>
          </w:tcPr>
          <w:p>
            <w:pPr>
              <w:pStyle w:val="TableParagraph"/>
              <w:ind w:right="90" w:firstLine="302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 основе требований к результатам освоения программы основного общего образования, представленных в Федеральном государственномобразовательном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ООО), программы воспитания.</w:t>
            </w:r>
          </w:p>
          <w:p>
            <w:pPr>
              <w:pStyle w:val="TableParagraph"/>
              <w:ind w:right="91" w:firstLine="302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      </w:r>
          </w:p>
          <w:p>
            <w:pPr>
              <w:pStyle w:val="TableParagraph"/>
              <w:ind w:right="92" w:firstLine="302"/>
              <w:rPr>
                <w:sz w:val="24"/>
              </w:rPr>
            </w:pPr>
            <w:r>
              <w:rPr>
                <w:sz w:val="24"/>
              </w:rPr>
              <w:t>Учебный материал каждого модуля разделён на тематические блоки, которые могут быть основанием для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организации проектной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которая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включает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исследовательскую,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художественно-творческую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деятельность, а также презентацию результата.</w:t>
            </w:r>
          </w:p>
          <w:p>
            <w:pPr>
              <w:pStyle w:val="TableParagraph"/>
              <w:spacing w:line="242" w:lineRule="auto"/>
              <w:ind w:right="100" w:firstLine="302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 модуля входят вучебный план 5-7 классов программы основного общего образования.</w:t>
            </w:r>
          </w:p>
          <w:p>
            <w:pPr>
              <w:pStyle w:val="TableParagraph"/>
              <w:spacing w:line="271" w:lineRule="exact"/>
              <w:ind w:left="4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«Изобразительное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искусство»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отводится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102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часа,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часу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внеделю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классы.</w:t>
            </w:r>
          </w:p>
        </w:tc>
      </w:tr>
      <w:tr>
        <w:trPr>
          <w:trHeight w:val="3039" w:hRule="atLeast"/>
        </w:trPr>
        <w:tc>
          <w:tcPr>
            <w:tcW w:w="2209" w:type="dxa"/>
          </w:tcPr>
          <w:p>
            <w:pPr>
              <w:pStyle w:val="TableParagraph"/>
              <w:spacing w:line="268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  <w:p>
            <w:pPr>
              <w:pStyle w:val="TableParagraph"/>
              <w:spacing w:before="3"/>
              <w:ind w:left="1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13185" w:type="dxa"/>
          </w:tcPr>
          <w:p>
            <w:pPr>
              <w:pStyle w:val="TableParagraph"/>
              <w:ind w:right="101" w:firstLine="604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«Труд (технология)»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ООП ООО.</w:t>
            </w:r>
          </w:p>
          <w:p>
            <w:pPr>
              <w:pStyle w:val="TableParagraph"/>
              <w:ind w:right="99" w:firstLine="302"/>
              <w:rPr>
                <w:sz w:val="24"/>
              </w:rPr>
            </w:pPr>
            <w:r>
              <w:rPr>
                <w:sz w:val="24"/>
              </w:rPr>
      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критического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мышления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практико-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ориентированного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системно-деятельностного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подхода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содержания,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осознанного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созидательной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созданию материальных и духовных ценностей.</w:t>
            </w:r>
          </w:p>
          <w:p>
            <w:pPr>
              <w:pStyle w:val="TableParagraph"/>
              <w:spacing w:line="274" w:lineRule="exact"/>
              <w:ind w:firstLine="30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учебному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предмету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«Труд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(технология)»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знакомит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различными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технологиями,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2"/>
                <w:sz w:val="24"/>
              </w:rPr>
              <w:t>числе</w:t>
            </w:r>
          </w:p>
          <w:p>
            <w:pPr>
              <w:pStyle w:val="TableParagraph"/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материальными, информационными, коммуникационными, когнитивными, социальными. В рамках освоения программы по предмету</w:t>
            </w:r>
            <w:r>
              <w:rPr>
                <w:spacing w:val="79"/>
                <w:w w:val="150"/>
                <w:sz w:val="24"/>
              </w:rPr>
              <w:t> </w:t>
            </w:r>
            <w:r>
              <w:rPr>
                <w:sz w:val="24"/>
              </w:rPr>
              <w:t>«Труд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(технология)»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происходит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приобретение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базовых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современным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технологичным</w:t>
            </w:r>
          </w:p>
        </w:tc>
      </w:tr>
    </w:tbl>
    <w:p>
      <w:pPr>
        <w:pStyle w:val="TableParagraph"/>
        <w:spacing w:after="0" w:line="274" w:lineRule="exact"/>
        <w:rPr>
          <w:sz w:val="24"/>
        </w:rPr>
        <w:sectPr>
          <w:type w:val="continuous"/>
          <w:pgSz w:w="16840" w:h="11910" w:orient="landscape"/>
          <w:pgMar w:top="700" w:bottom="280" w:left="708" w:right="708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9"/>
        <w:gridCol w:w="13185"/>
      </w:tblGrid>
      <w:tr>
        <w:trPr>
          <w:trHeight w:val="8004" w:hRule="atLeast"/>
        </w:trPr>
        <w:tc>
          <w:tcPr>
            <w:tcW w:w="2209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r>
              <w:rPr>
                <w:sz w:val="24"/>
              </w:rPr>
              <w:t>оборудованием,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технологий,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миром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профессий,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самоопределение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ориентация обучающихся в сферах трудовой деятельности.</w:t>
            </w:r>
          </w:p>
          <w:p>
            <w:pPr>
              <w:pStyle w:val="TableParagraph"/>
              <w:spacing w:line="242" w:lineRule="auto"/>
              <w:ind w:firstLine="302"/>
              <w:jc w:val="left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целью освоения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учебному предмету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«Труд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(технология)» является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формирование технологической грамотности, глобальных компетенций, творческого мышления.</w:t>
            </w:r>
          </w:p>
          <w:p>
            <w:pPr>
              <w:pStyle w:val="TableParagraph"/>
              <w:spacing w:line="271" w:lineRule="exact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«Труд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(технология)»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являются: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0" w:val="left" w:leader="none"/>
              </w:tabs>
              <w:spacing w:line="237" w:lineRule="auto" w:before="0" w:after="0"/>
              <w:ind w:left="470" w:right="95" w:hanging="360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трудовой,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преобразовательной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мотивационном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уровне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формирование потребности и уважительного отношения к труду, социально ориентированной деятельности;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0" w:val="left" w:leader="none"/>
              </w:tabs>
              <w:spacing w:line="275" w:lineRule="exact" w:before="0" w:after="0"/>
              <w:ind w:left="47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знаниями,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умениями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области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0" w:val="left" w:leader="none"/>
              </w:tabs>
              <w:spacing w:line="275" w:lineRule="exact" w:before="0" w:after="0"/>
              <w:ind w:left="470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«Технология»;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0" w:val="left" w:leader="none"/>
              </w:tabs>
              <w:spacing w:line="240" w:lineRule="auto" w:before="0" w:after="0"/>
              <w:ind w:left="470" w:right="92" w:hanging="360"/>
              <w:jc w:val="both"/>
              <w:rPr>
                <w:sz w:val="24"/>
              </w:rPr>
            </w:pPr>
            <w:r>
              <w:rPr>
                <w:sz w:val="24"/>
              </w:rPr>
              <w:t>овладениетрудовыми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умениями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необходимыми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технологическими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знаниями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формирование у обучающихся культуры проектной и исследовательской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9" w:val="left" w:leader="none"/>
              </w:tabs>
              <w:spacing w:line="275" w:lineRule="exact" w:before="0" w:after="0"/>
              <w:ind w:left="469" w:right="0" w:hanging="35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предложению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осуществлению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технологических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решений;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0" w:val="left" w:leader="none"/>
              </w:tabs>
              <w:spacing w:line="242" w:lineRule="auto" w:before="0" w:after="0"/>
              <w:ind w:left="470" w:right="106" w:hanging="3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0" w:val="left" w:leader="none"/>
              </w:tabs>
              <w:spacing w:line="242" w:lineRule="auto" w:before="0" w:after="0"/>
              <w:ind w:left="470" w:right="114" w:hanging="360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      </w:r>
          </w:p>
          <w:p>
            <w:pPr>
              <w:pStyle w:val="TableParagraph"/>
              <w:ind w:right="98" w:firstLine="302"/>
              <w:rPr>
                <w:sz w:val="24"/>
              </w:rPr>
            </w:pPr>
            <w:r>
              <w:rPr>
                <w:sz w:val="24"/>
              </w:rPr>
      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обучающихся в реальные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трудовые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процессе созидательной деятельности,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      </w:r>
          </w:p>
          <w:p>
            <w:pPr>
              <w:pStyle w:val="TableParagraph"/>
              <w:spacing w:line="237" w:lineRule="auto"/>
              <w:ind w:right="103" w:firstLine="302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методический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принцип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учебному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«Труд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(технология)»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сущности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структуры технологии неразрывно связано 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освоением процесса познания – построения и анализа разнообразных моделей.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«Труд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(технология)»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построена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модульному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принципу.</w:t>
            </w:r>
          </w:p>
          <w:p>
            <w:pPr>
              <w:pStyle w:val="TableParagraph"/>
              <w:spacing w:line="278" w:lineRule="exact"/>
              <w:ind w:right="96" w:firstLine="302"/>
              <w:rPr>
                <w:sz w:val="24"/>
              </w:rPr>
            </w:pPr>
            <w:r>
              <w:rPr>
                <w:sz w:val="24"/>
              </w:rPr>
              <w:t>На освоение предмета «Труд (технология)» на ступени основного общего образования отводится 272 часа: по 2 часа в неделю с 5 по 7классы, 1 час в неделю в 8-9 классах.</w:t>
            </w:r>
          </w:p>
        </w:tc>
      </w:tr>
      <w:tr>
        <w:trPr>
          <w:trHeight w:val="2208" w:hRule="atLeast"/>
        </w:trPr>
        <w:tc>
          <w:tcPr>
            <w:tcW w:w="2209" w:type="dxa"/>
          </w:tcPr>
          <w:p>
            <w:pPr>
              <w:pStyle w:val="TableParagraph"/>
              <w:spacing w:line="237" w:lineRule="auto"/>
              <w:ind w:left="648" w:hanging="14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13185" w:type="dxa"/>
          </w:tcPr>
          <w:p>
            <w:pPr>
              <w:pStyle w:val="TableParagraph"/>
              <w:ind w:right="91" w:firstLine="302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основе Требований к результатам освоения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основной образовательной программы основного общего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 Федеральном государственном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образовательном стандарте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образования, 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      </w:r>
          </w:p>
          <w:p>
            <w:pPr>
              <w:pStyle w:val="TableParagraph"/>
              <w:spacing w:line="237" w:lineRule="auto"/>
              <w:ind w:right="99" w:firstLine="302"/>
              <w:rPr>
                <w:sz w:val="24"/>
              </w:rPr>
            </w:pPr>
            <w:r>
              <w:rPr>
                <w:sz w:val="24"/>
              </w:rPr>
              <w:t>В своей социально-ценностной ориентации рабочая программа сохраняет исторически сложившееся предназначение дисциплины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«Физическая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культура»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предстоящей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укрепления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здоровья,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повышения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функциональных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адаптивных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организма,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жизненно</w:t>
            </w:r>
            <w:r>
              <w:rPr>
                <w:spacing w:val="76"/>
                <w:sz w:val="24"/>
              </w:rPr>
              <w:t> </w:t>
            </w:r>
            <w:r>
              <w:rPr>
                <w:spacing w:val="-2"/>
                <w:sz w:val="24"/>
              </w:rPr>
              <w:t>важных</w:t>
            </w:r>
          </w:p>
        </w:tc>
      </w:tr>
    </w:tbl>
    <w:p>
      <w:pPr>
        <w:pStyle w:val="TableParagraph"/>
        <w:spacing w:after="0" w:line="266" w:lineRule="exact"/>
        <w:rPr>
          <w:sz w:val="24"/>
        </w:rPr>
        <w:sectPr>
          <w:type w:val="continuous"/>
          <w:pgSz w:w="16840" w:h="11910" w:orient="landscape"/>
          <w:pgMar w:top="700" w:bottom="280" w:left="708" w:right="708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9"/>
        <w:gridCol w:w="13185"/>
      </w:tblGrid>
      <w:tr>
        <w:trPr>
          <w:trHeight w:val="2760" w:hRule="atLeast"/>
        </w:trPr>
        <w:tc>
          <w:tcPr>
            <w:tcW w:w="2209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физических качеств Программа обеспечивает преемственность с рабочей программой начального среднего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</w:t>
            </w:r>
          </w:p>
          <w:p>
            <w:pPr>
              <w:pStyle w:val="TableParagraph"/>
              <w:ind w:right="91" w:firstLine="302"/>
              <w:rPr>
                <w:sz w:val="24"/>
              </w:rPr>
            </w:pPr>
            <w:r>
              <w:rPr>
                <w:sz w:val="24"/>
              </w:rPr>
              <w:t>Содержание рабочей программы представляется системой модулей, которые входят структурными компонентами 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раздел «Физическое совершенствование». 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игры. Данные модули в своём предметном содержании ориентируются на всестороннюю физическую подготовленность учащихся, освоение ими технических действий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 физических упражнений, содействующих обогащению двигательного опыта.</w:t>
            </w:r>
          </w:p>
          <w:p>
            <w:pPr>
              <w:pStyle w:val="TableParagraph"/>
              <w:spacing w:line="278" w:lineRule="exact"/>
              <w:ind w:right="103" w:firstLine="302"/>
              <w:rPr>
                <w:sz w:val="24"/>
              </w:rPr>
            </w:pPr>
            <w:r>
              <w:rPr>
                <w:sz w:val="24"/>
              </w:rPr>
              <w:t>Общий объём часов, отведённых на изучение учебной дисциплины «Физическая культура» на ступени основного общего образования блок «Базовая физическая подготовка» отводится 374 часа: 3 ч. в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классе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по 2 часа в неделю в 6-9 классах.</w:t>
            </w:r>
          </w:p>
        </w:tc>
      </w:tr>
      <w:tr>
        <w:trPr>
          <w:trHeight w:val="7453" w:hRule="atLeast"/>
        </w:trPr>
        <w:tc>
          <w:tcPr>
            <w:tcW w:w="2209" w:type="dxa"/>
          </w:tcPr>
          <w:p>
            <w:pPr>
              <w:pStyle w:val="TableParagraph"/>
              <w:ind w:left="288" w:right="275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Основы </w:t>
            </w:r>
            <w:r>
              <w:rPr>
                <w:sz w:val="24"/>
              </w:rPr>
              <w:t>безопасности и защиты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Родины</w:t>
            </w:r>
          </w:p>
        </w:tc>
        <w:tc>
          <w:tcPr>
            <w:tcW w:w="13185" w:type="dxa"/>
          </w:tcPr>
          <w:p>
            <w:pPr>
              <w:pStyle w:val="TableParagraph"/>
              <w:ind w:right="95" w:firstLine="302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«Основы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безопасности и защиты Родины» (ОБЗР)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ООП ООО.</w:t>
            </w:r>
          </w:p>
          <w:p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ОБЗР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обеспечивает: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0" w:val="left" w:leader="none"/>
              </w:tabs>
              <w:spacing w:line="242" w:lineRule="auto" w:before="0" w:after="0"/>
              <w:ind w:left="830" w:right="107" w:hanging="360"/>
              <w:jc w:val="left"/>
              <w:rPr>
                <w:sz w:val="24"/>
              </w:rPr>
            </w:pPr>
            <w:r>
              <w:rPr>
                <w:sz w:val="24"/>
              </w:rPr>
              <w:t>ясное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обучающимися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проблем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формирование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подрастающего поколения базового уровня культуры безопасного поведения;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0" w:val="left" w:leader="none"/>
              </w:tabs>
              <w:spacing w:line="242" w:lineRule="auto" w:before="0" w:after="0"/>
              <w:ind w:left="830" w:right="108" w:hanging="360"/>
              <w:jc w:val="left"/>
              <w:rPr>
                <w:sz w:val="24"/>
              </w:rPr>
            </w:pPr>
            <w:r>
              <w:rPr>
                <w:sz w:val="24"/>
              </w:rPr>
              <w:t>прочное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усвоение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обучающимися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ключевых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понятий,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обеспечивающих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преемственность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основ комплексной безопасности личности на следующем уровне образования;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0" w:val="left" w:leader="none"/>
              </w:tabs>
              <w:spacing w:line="271" w:lineRule="exact" w:before="0" w:after="0"/>
              <w:ind w:left="83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выработки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закрепления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навыков,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необходимых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жизни;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0" w:val="left" w:leader="none"/>
              </w:tabs>
              <w:spacing w:line="275" w:lineRule="exact" w:before="0" w:after="0"/>
              <w:ind w:left="83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выработку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практико-ориенированных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компетенций,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соответствующих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потребностям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современности;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0" w:val="left" w:leader="none"/>
                <w:tab w:pos="11342" w:val="left" w:leader="none"/>
              </w:tabs>
              <w:spacing w:line="242" w:lineRule="auto" w:before="0" w:after="0"/>
              <w:ind w:left="830" w:right="112" w:hanging="360"/>
              <w:jc w:val="left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оптимального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баланса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межпредметных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связей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разумное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взаимодополнение,</w:t>
              <w:tab/>
            </w:r>
            <w:r>
              <w:rPr>
                <w:spacing w:val="-2"/>
                <w:sz w:val="24"/>
              </w:rPr>
              <w:t>способствующее </w:t>
            </w:r>
            <w:r>
              <w:rPr>
                <w:sz w:val="24"/>
              </w:rPr>
              <w:t>формированию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умений и навыков.</w:t>
            </w:r>
          </w:p>
          <w:p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В программе ОБЗР содержание учебного предмета ОБЗР структурно представлено одиннадцатью модулями (тематическими линиями),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обеспечивающими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непрерывность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 уровне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преемственность учебного процесса на уровне среднего общего образования:</w:t>
            </w:r>
          </w:p>
          <w:p>
            <w:pPr>
              <w:pStyle w:val="TableParagraph"/>
              <w:spacing w:line="237" w:lineRule="auto"/>
              <w:ind w:right="3832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«Безопасное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устойчивое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личности,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общества,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государства»; модуль № 2 «Военная подготовка. Основы военных знаний»;</w:t>
            </w:r>
          </w:p>
          <w:p>
            <w:pPr>
              <w:pStyle w:val="TableParagraph"/>
              <w:spacing w:line="237" w:lineRule="auto"/>
              <w:ind w:right="3832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«Культура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современном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обществе»; модуль № 4 «Безопасность в быту»; модуль № 5 «Безопасность на транспорте»;</w:t>
            </w:r>
          </w:p>
          <w:p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«Безопасность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местах»;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«Безопасность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природной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среде»;</w:t>
            </w:r>
          </w:p>
          <w:p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«Основы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медицинских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знаний.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помощи»;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«Безопасность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социуме»;</w:t>
            </w:r>
          </w:p>
          <w:p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«Безопасность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информационном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пространстве»;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модуль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«Основы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противодействия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экстремизму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терроризму».</w:t>
            </w:r>
          </w:p>
          <w:p>
            <w:pPr>
              <w:pStyle w:val="TableParagraph"/>
              <w:spacing w:line="237" w:lineRule="auto" w:before="6"/>
              <w:ind w:right="104" w:firstLine="302"/>
              <w:rPr>
                <w:sz w:val="24"/>
              </w:rPr>
            </w:pPr>
            <w:r>
              <w:rPr>
                <w:sz w:val="24"/>
              </w:rPr>
              <w:t>Целью изучения ОБЗР на уровне основного общего образования является формирование у обучающихся готовности к выполнению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обязанности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защите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Отечества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базового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соответствии с современными потребностями личности, общества и государства, что предполагает:</w:t>
            </w:r>
          </w:p>
          <w:p>
            <w:pPr>
              <w:pStyle w:val="TableParagraph"/>
              <w:spacing w:line="266" w:lineRule="exact" w:before="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способность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модели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понимания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необходимости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-2"/>
                <w:sz w:val="24"/>
              </w:rPr>
              <w:t>ведения</w:t>
            </w:r>
          </w:p>
        </w:tc>
      </w:tr>
    </w:tbl>
    <w:p>
      <w:pPr>
        <w:pStyle w:val="TableParagraph"/>
        <w:spacing w:after="0" w:line="266" w:lineRule="exact"/>
        <w:rPr>
          <w:sz w:val="24"/>
        </w:rPr>
        <w:sectPr>
          <w:type w:val="continuous"/>
          <w:pgSz w:w="16840" w:h="11910" w:orient="landscape"/>
          <w:pgMar w:top="700" w:bottom="280" w:left="708" w:right="708"/>
        </w:sect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9"/>
        <w:gridCol w:w="13185"/>
      </w:tblGrid>
      <w:tr>
        <w:trPr>
          <w:trHeight w:val="2208" w:hRule="atLeast"/>
        </w:trPr>
        <w:tc>
          <w:tcPr>
            <w:tcW w:w="2209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>
            <w:pPr>
              <w:pStyle w:val="TableParagraph"/>
              <w:ind w:left="470" w:right="98"/>
              <w:rPr>
                <w:sz w:val="24"/>
              </w:rPr>
            </w:pPr>
            <w:r>
              <w:rPr>
                <w:sz w:val="24"/>
              </w:rPr>
              <w:t>здорового образа жизни, причин, механизмов возникновения 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0" w:val="left" w:leader="none"/>
              </w:tabs>
              <w:spacing w:line="240" w:lineRule="auto" w:before="0" w:after="0"/>
              <w:ind w:left="470" w:right="92" w:hanging="36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0" w:val="left" w:leader="none"/>
              </w:tabs>
              <w:spacing w:line="237" w:lineRule="auto" w:before="0" w:after="0"/>
              <w:ind w:left="470" w:right="113" w:hanging="360"/>
              <w:jc w:val="both"/>
              <w:rPr>
                <w:sz w:val="24"/>
              </w:rPr>
            </w:pPr>
            <w:r>
              <w:rPr>
                <w:sz w:val="24"/>
              </w:rPr>
      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      </w:r>
          </w:p>
          <w:p>
            <w:pPr>
              <w:pStyle w:val="TableParagraph"/>
              <w:spacing w:line="261" w:lineRule="exact"/>
              <w:ind w:left="4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8-9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расчёта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 час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неделю,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всего 68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часов.</w:t>
            </w:r>
          </w:p>
        </w:tc>
      </w:tr>
      <w:tr>
        <w:trPr>
          <w:trHeight w:val="3865" w:hRule="atLeast"/>
        </w:trPr>
        <w:tc>
          <w:tcPr>
            <w:tcW w:w="2209" w:type="dxa"/>
          </w:tcPr>
          <w:p>
            <w:pPr>
              <w:pStyle w:val="TableParagraph"/>
              <w:ind w:left="173" w:right="160" w:firstLine="2"/>
              <w:jc w:val="center"/>
              <w:rPr>
                <w:sz w:val="24"/>
              </w:rPr>
            </w:pPr>
            <w:r>
              <w:rPr>
                <w:sz w:val="24"/>
              </w:rPr>
              <w:t>Основы духовно- </w:t>
            </w:r>
            <w:r>
              <w:rPr>
                <w:spacing w:val="-2"/>
                <w:sz w:val="24"/>
              </w:rPr>
              <w:t>нравственной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3185" w:type="dxa"/>
          </w:tcPr>
          <w:p>
            <w:pPr>
              <w:pStyle w:val="TableParagraph"/>
              <w:ind w:right="99" w:firstLine="302"/>
              <w:rPr>
                <w:sz w:val="24"/>
              </w:rPr>
            </w:pPr>
            <w:r>
              <w:rPr>
                <w:sz w:val="24"/>
              </w:rPr>
              <w:t>Курс «Основы духовно-нравственной культуры народов России»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 5-6 классов призван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обогатить процесс воспитания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 школе не только новым содержанием (ознакомление с традиционными религиями Российского государства), но 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новым пониманием сущности российской культуры, развивающейся как сплав национальных традиций и религиозных верований.</w:t>
            </w:r>
          </w:p>
          <w:p>
            <w:pPr>
              <w:pStyle w:val="TableParagraph"/>
              <w:ind w:right="97" w:firstLine="302"/>
              <w:rPr>
                <w:sz w:val="24"/>
              </w:rPr>
            </w:pPr>
            <w:r>
              <w:rPr>
                <w:sz w:val="24"/>
              </w:rPr>
              <w:t>Материал курса представлен через актуализацию макроуровня (Россия в целом как многонациональное, поликонфессиональное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государство,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едиными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законами,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общероссийскими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духовно-нравственными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культурными ценностями) 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      </w:r>
          </w:p>
          <w:p>
            <w:pPr>
              <w:pStyle w:val="TableParagraph"/>
              <w:spacing w:line="237" w:lineRule="auto"/>
              <w:ind w:firstLine="30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обучающиеся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получают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 существенных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взаимосвязях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материальной и духовной культурой, обусловленности культурных реалий современного общества его духовно- нравственным обликом.</w:t>
            </w:r>
          </w:p>
          <w:p>
            <w:pPr>
              <w:pStyle w:val="TableParagraph"/>
              <w:tabs>
                <w:tab w:pos="1722" w:val="left" w:leader="none"/>
                <w:tab w:pos="5597" w:val="left" w:leader="none"/>
                <w:tab w:pos="6009" w:val="left" w:leader="none"/>
                <w:tab w:pos="7770" w:val="left" w:leader="none"/>
                <w:tab w:pos="9328" w:val="left" w:leader="none"/>
                <w:tab w:pos="12950" w:val="left" w:leader="none"/>
              </w:tabs>
              <w:spacing w:line="237" w:lineRule="auto" w:before="3"/>
              <w:ind w:right="93" w:firstLine="30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Изучаются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компоненты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культуры,</w:t>
              <w:tab/>
            </w:r>
            <w:r>
              <w:rPr>
                <w:spacing w:val="-6"/>
                <w:sz w:val="24"/>
              </w:rPr>
              <w:t>её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специфические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инструменты</w:t>
            </w:r>
            <w:r>
              <w:rPr>
                <w:sz w:val="24"/>
              </w:rPr>
              <w:tab/>
              <w:t>самопрезентации,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исторические</w:t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современные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особенности духовно-нравственного развития народов России.</w:t>
            </w:r>
          </w:p>
          <w:p>
            <w:pPr>
              <w:pStyle w:val="TableParagraph"/>
              <w:spacing w:line="237" w:lineRule="auto" w:before="6"/>
              <w:ind w:firstLine="30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соответствии 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Федеральным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государственным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образовательным стандартом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предметная область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«Основы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России»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обязательной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5-6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классах,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> </w:t>
            </w:r>
            <w:r>
              <w:rPr>
                <w:spacing w:val="-2"/>
                <w:sz w:val="24"/>
              </w:rPr>
              <w:t>изучение</w:t>
            </w:r>
          </w:p>
          <w:p>
            <w:pPr>
              <w:pStyle w:val="TableParagraph"/>
              <w:spacing w:line="261" w:lineRule="exact" w:before="3"/>
              <w:jc w:val="left"/>
              <w:rPr>
                <w:sz w:val="24"/>
              </w:rPr>
            </w:pP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неделю,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всего 68 </w:t>
            </w:r>
            <w:r>
              <w:rPr>
                <w:spacing w:val="-2"/>
                <w:sz w:val="24"/>
              </w:rPr>
              <w:t>часов.</w:t>
            </w:r>
          </w:p>
        </w:tc>
      </w:tr>
    </w:tbl>
    <w:sectPr>
      <w:type w:val="continuous"/>
      <w:pgSz w:w="16840" w:h="11910" w:orient="landscape"/>
      <w:pgMar w:top="70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-"/>
      <w:lvlJc w:val="left"/>
      <w:pPr>
        <w:ind w:left="47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36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636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83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47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708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47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36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636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10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5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31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6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42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47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53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258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564" w:hanging="16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"/>
      <w:lvlJc w:val="left"/>
      <w:pPr>
        <w:ind w:left="110" w:hanging="69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5" w:hanging="6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31" w:hanging="6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6" w:hanging="6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42" w:hanging="6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47" w:hanging="6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53" w:hanging="6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258" w:hanging="6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564" w:hanging="69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47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708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10" w:hanging="27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5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31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6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42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47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53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258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564" w:hanging="27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"/>
      <w:lvlJc w:val="left"/>
      <w:pPr>
        <w:ind w:left="292" w:hanging="1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87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5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62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5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3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2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31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600" w:hanging="183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233" w:firstLine="56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243" w:right="223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  <w:jc w:val="both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edsoo.ru/" TargetMode="External"/><Relationship Id="rId6" Type="http://schemas.openxmlformats.org/officeDocument/2006/relationships/hyperlink" Target="https://edsoo.ru/constructor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УВС</dc:creator>
  <dcterms:created xsi:type="dcterms:W3CDTF">2024-12-24T09:21:27Z</dcterms:created>
  <dcterms:modified xsi:type="dcterms:W3CDTF">2024-12-24T09:21:27Z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2024-12-24T00:00:00Z</vt:filetime>
  </property>
  <property fmtid="{D5CDD505-2E9C-101B-9397-08002B2CF9AE}" pid="5" name="Producer">
    <vt:lpwstr>www.ilovepdf.com</vt:lpwstr>
  </property>
</Properties>
</file>